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28B2FB" w14:textId="77777777" w:rsidR="00CA756F" w:rsidRDefault="00000000" w:rsidP="00B2712E">
      <w:pPr>
        <w:spacing w:before="60"/>
        <w:jc w:val="both"/>
      </w:pPr>
      <w:r>
        <w:rPr>
          <w:b/>
          <w:bCs/>
        </w:rPr>
        <w:t>I laici nella Chiesa: chiarire le parole per liberare il campo</w:t>
      </w:r>
    </w:p>
    <w:p w14:paraId="50671A6E" w14:textId="77777777" w:rsidR="00CA756F" w:rsidRDefault="00000000" w:rsidP="00B2712E">
      <w:pPr>
        <w:spacing w:before="60"/>
        <w:jc w:val="both"/>
      </w:pPr>
      <w:r>
        <w:rPr>
          <w:i/>
          <w:iCs/>
        </w:rPr>
        <w:t>Primo di quattro incontri sulla presenza e valorizzazione dei Laici nella Chiesa e nella Comunità cristiana — perché anch'essi siano sale della terra e luce del mondo.</w:t>
      </w:r>
    </w:p>
    <w:p w14:paraId="1E6DC03C" w14:textId="77777777" w:rsidR="00CA756F" w:rsidRDefault="00000000" w:rsidP="00B2712E">
      <w:pPr>
        <w:spacing w:before="60"/>
        <w:jc w:val="both"/>
      </w:pPr>
      <w:r>
        <w:t xml:space="preserve">Prima di parlare di laici, bisogna mettere a fuoco le parole. È il punto di partenza che ci siamo dati in questo primo incontro: un approccio terminologico, per liberare il campo da equivoci e interpretazioni sbagliate. Muovendoci nell'ambito culturale prevalentemente italiano — e chiedendo fin d'ora simpatia agli amici di altre culture, se questa italianità a volte si farà invadente — quattro parole vanno distinte: </w:t>
      </w:r>
      <w:r>
        <w:rPr>
          <w:b/>
          <w:bCs/>
        </w:rPr>
        <w:t>laico, laicato, laicità, laicismo</w:t>
      </w:r>
      <w:r>
        <w:t>.</w:t>
      </w:r>
    </w:p>
    <w:p w14:paraId="73748234" w14:textId="77777777" w:rsidR="00CA756F" w:rsidRDefault="00000000" w:rsidP="00B2712E">
      <w:pPr>
        <w:spacing w:before="60"/>
        <w:jc w:val="both"/>
      </w:pPr>
      <w:r>
        <w:rPr>
          <w:b/>
          <w:bCs/>
        </w:rPr>
        <w:t>Laico.</w:t>
      </w:r>
      <w:r>
        <w:t xml:space="preserve"> La parola non compare mai nel Nuovo Testamento: lì si parla di un unico popolo di Dio, nel quale tutti i credenti sono ugualmente tali in riferimento a Cristo. Il greco </w:t>
      </w:r>
      <w:proofErr w:type="spellStart"/>
      <w:r>
        <w:rPr>
          <w:i/>
          <w:iCs/>
        </w:rPr>
        <w:t>laikós</w:t>
      </w:r>
      <w:proofErr w:type="spellEnd"/>
      <w:r>
        <w:t xml:space="preserve"> appare solo agli inizi della letteratura cristiana, nella lettera di Clemente ai Corinti, verso la fine del primo secolo. Ma già dal III secolo la parola assume progressivamente una connotazione negativa, soprattutto in rapporto al clero. Poiché era assente dalla Scrittura, si è cercato di collegarla a </w:t>
      </w:r>
      <w:proofErr w:type="spellStart"/>
      <w:r>
        <w:rPr>
          <w:i/>
          <w:iCs/>
        </w:rPr>
        <w:t>laós</w:t>
      </w:r>
      <w:proofErr w:type="spellEnd"/>
      <w:r>
        <w:t xml:space="preserve">, "popolo" — il popolo santo di Dio, così presente nella Bibbia. </w:t>
      </w:r>
      <w:proofErr w:type="spellStart"/>
      <w:r>
        <w:rPr>
          <w:i/>
          <w:iCs/>
        </w:rPr>
        <w:t>Laikós</w:t>
      </w:r>
      <w:proofErr w:type="spellEnd"/>
      <w:r>
        <w:t xml:space="preserve"> indicherebbe quindi un membro del popolo santo, ma con una connotazione riduttiva: quella parte di popolo in stato inferiore, subordinata a dei capi. Una parola, insomma, diventata </w:t>
      </w:r>
      <w:r>
        <w:rPr>
          <w:b/>
          <w:bCs/>
        </w:rPr>
        <w:t>classificatoria</w:t>
      </w:r>
      <w:r>
        <w:t>.</w:t>
      </w:r>
    </w:p>
    <w:p w14:paraId="57B3FEDF" w14:textId="77777777" w:rsidR="00CA756F" w:rsidRDefault="00000000" w:rsidP="00B2712E">
      <w:pPr>
        <w:spacing w:before="60"/>
        <w:jc w:val="both"/>
      </w:pPr>
      <w:r>
        <w:rPr>
          <w:b/>
          <w:bCs/>
        </w:rPr>
        <w:t>Laicato.</w:t>
      </w:r>
      <w:r>
        <w:t xml:space="preserve"> Quando dalla questione linguistica si passa a quella pastorale, si parla di laicato: le forme dell'agire ecclesiale e pastorale che interessano i laici, più o meno associati. La questione è sorta quando è maturata la consapevolezza della necessità di distinguere nettamente il </w:t>
      </w:r>
      <w:r>
        <w:rPr>
          <w:b/>
          <w:bCs/>
        </w:rPr>
        <w:t>sacerdozio comune battesimale</w:t>
      </w:r>
      <w:r>
        <w:t xml:space="preserve"> di tutti i fedeli dal </w:t>
      </w:r>
      <w:r>
        <w:rPr>
          <w:b/>
          <w:bCs/>
        </w:rPr>
        <w:t>sacerdozio ministeriale sacramentale</w:t>
      </w:r>
      <w:r>
        <w:t xml:space="preserve"> dei sacerdoti. Un'osservazione doverosa: dagli anni '60, gli anni del post-Concilio, la partecipazione dei laici alla vita della Chiesa è rimasta sostanzialmente esecutiva, controllata e compressa da un sistema clericale che ha impedito loro di prendere la parola e di esprimersi con autorevolezza sulle questioni della Chiesa.</w:t>
      </w:r>
    </w:p>
    <w:p w14:paraId="2F45A620" w14:textId="77777777" w:rsidR="00CA756F" w:rsidRDefault="00000000" w:rsidP="00B2712E">
      <w:pPr>
        <w:spacing w:before="60"/>
        <w:jc w:val="both"/>
      </w:pPr>
      <w:r>
        <w:rPr>
          <w:b/>
          <w:bCs/>
        </w:rPr>
        <w:t>Laicità.</w:t>
      </w:r>
      <w:r>
        <w:t xml:space="preserve"> In senso politico, sociale e morale, è lo stato di autonomia e indipendenza rispetto a ogni condizionamento ideologico, morale o religioso, altrui o proprio. Ci si riferisce generalmente alla "laicità dello Stato" e delle istituzioni, per indicare la neutralità e separazione del sistema istituzionale rispetto alle convinzioni religiose.</w:t>
      </w:r>
    </w:p>
    <w:p w14:paraId="1E02EFCC" w14:textId="77777777" w:rsidR="00CA756F" w:rsidRDefault="00000000" w:rsidP="00B2712E">
      <w:pPr>
        <w:spacing w:before="60"/>
        <w:jc w:val="both"/>
      </w:pPr>
      <w:r>
        <w:rPr>
          <w:b/>
          <w:bCs/>
        </w:rPr>
        <w:t>Laicismo.</w:t>
      </w:r>
      <w:r>
        <w:t xml:space="preserve"> Indica in genere una netta opposizione alla Religione, spesso mediante una contestazione radicale a tutto campo: un carattere decisamente negativo e dispregiativo.</w:t>
      </w:r>
    </w:p>
    <w:p w14:paraId="71B6143D" w14:textId="77777777" w:rsidR="00CA756F" w:rsidRDefault="00000000" w:rsidP="00B2712E">
      <w:pPr>
        <w:spacing w:before="60"/>
        <w:jc w:val="both"/>
      </w:pPr>
      <w:r>
        <w:rPr>
          <w:b/>
          <w:bCs/>
        </w:rPr>
        <w:t>In conclusione.</w:t>
      </w:r>
      <w:r>
        <w:t xml:space="preserve"> Da questa rapida esposizione risulta che la parola </w:t>
      </w:r>
      <w:r>
        <w:rPr>
          <w:i/>
          <w:iCs/>
        </w:rPr>
        <w:t>laico</w:t>
      </w:r>
      <w:r>
        <w:t xml:space="preserve"> è abbastanza compromessa. Ma la cosa più importante è un'altra: </w:t>
      </w:r>
      <w:r>
        <w:rPr>
          <w:b/>
          <w:bCs/>
        </w:rPr>
        <w:t>ricollocare i laici all'interno del popolo santo di Dio</w:t>
      </w:r>
      <w:r>
        <w:t xml:space="preserve">, insieme a tutti i fratelli e sorelle battezzati, sciogliendo quel malsano dualismo chierici/laici che ha condizionato a lungo la vicenda cristiana. Grazie a Dio abbiamo superato i tempi in cui l'identità dei laici era definita in maniera sottrattiva rispetto alla gerarchia ecclesiastica — laici erano coloro ai quali </w:t>
      </w:r>
      <w:r>
        <w:rPr>
          <w:i/>
          <w:iCs/>
        </w:rPr>
        <w:t>mancava</w:t>
      </w:r>
      <w:r>
        <w:t xml:space="preserve"> qualcosa, cioè non erano sacerdoti, e quindi non ci si aspettava da loro alcuna significativa specificità nel mondo.</w:t>
      </w:r>
    </w:p>
    <w:p w14:paraId="71334BAA" w14:textId="77777777" w:rsidR="00CA756F" w:rsidRDefault="00000000" w:rsidP="00B2712E">
      <w:pPr>
        <w:spacing w:before="60"/>
        <w:jc w:val="both"/>
      </w:pPr>
      <w:r>
        <w:rPr>
          <w:i/>
          <w:iCs/>
        </w:rPr>
        <w:t>Grazie!</w:t>
      </w:r>
    </w:p>
    <w:sectPr w:rsidR="00CA756F" w:rsidSect="00B2712E">
      <w:pgSz w:w="11906" w:h="16838"/>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CF57EE"/>
    <w:multiLevelType w:val="hybridMultilevel"/>
    <w:tmpl w:val="321A6530"/>
    <w:lvl w:ilvl="0" w:tplc="595A2E10">
      <w:start w:val="1"/>
      <w:numFmt w:val="decimal"/>
      <w:lvlText w:val="%1."/>
      <w:lvlJc w:val="left"/>
      <w:pPr>
        <w:ind w:left="720" w:hanging="360"/>
      </w:pPr>
    </w:lvl>
    <w:lvl w:ilvl="1" w:tplc="8362C592">
      <w:numFmt w:val="decimal"/>
      <w:lvlText w:val=""/>
      <w:lvlJc w:val="left"/>
    </w:lvl>
    <w:lvl w:ilvl="2" w:tplc="1902D84E">
      <w:numFmt w:val="decimal"/>
      <w:lvlText w:val=""/>
      <w:lvlJc w:val="left"/>
    </w:lvl>
    <w:lvl w:ilvl="3" w:tplc="A7EEE740">
      <w:numFmt w:val="decimal"/>
      <w:lvlText w:val=""/>
      <w:lvlJc w:val="left"/>
    </w:lvl>
    <w:lvl w:ilvl="4" w:tplc="0DB42E70">
      <w:numFmt w:val="decimal"/>
      <w:lvlText w:val=""/>
      <w:lvlJc w:val="left"/>
    </w:lvl>
    <w:lvl w:ilvl="5" w:tplc="E7D6C2F0">
      <w:numFmt w:val="decimal"/>
      <w:lvlText w:val=""/>
      <w:lvlJc w:val="left"/>
    </w:lvl>
    <w:lvl w:ilvl="6" w:tplc="217E4366">
      <w:numFmt w:val="decimal"/>
      <w:lvlText w:val=""/>
      <w:lvlJc w:val="left"/>
    </w:lvl>
    <w:lvl w:ilvl="7" w:tplc="2684FC3A">
      <w:numFmt w:val="decimal"/>
      <w:lvlText w:val=""/>
      <w:lvlJc w:val="left"/>
    </w:lvl>
    <w:lvl w:ilvl="8" w:tplc="CE90E8E4">
      <w:numFmt w:val="decimal"/>
      <w:lvlText w:val=""/>
      <w:lvlJc w:val="left"/>
    </w:lvl>
  </w:abstractNum>
  <w:abstractNum w:abstractNumId="1" w15:restartNumberingAfterBreak="0">
    <w:nsid w:val="11DF52C5"/>
    <w:multiLevelType w:val="hybridMultilevel"/>
    <w:tmpl w:val="273EFC4A"/>
    <w:lvl w:ilvl="0" w:tplc="2C74CA98">
      <w:start w:val="1"/>
      <w:numFmt w:val="bullet"/>
      <w:lvlText w:val="●"/>
      <w:lvlJc w:val="left"/>
      <w:pPr>
        <w:ind w:left="720" w:hanging="360"/>
      </w:pPr>
    </w:lvl>
    <w:lvl w:ilvl="1" w:tplc="A106DD32">
      <w:start w:val="1"/>
      <w:numFmt w:val="bullet"/>
      <w:lvlText w:val="○"/>
      <w:lvlJc w:val="left"/>
      <w:pPr>
        <w:ind w:left="1440" w:hanging="360"/>
      </w:pPr>
    </w:lvl>
    <w:lvl w:ilvl="2" w:tplc="77323F40">
      <w:start w:val="1"/>
      <w:numFmt w:val="bullet"/>
      <w:lvlText w:val="■"/>
      <w:lvlJc w:val="left"/>
      <w:pPr>
        <w:ind w:left="2160" w:hanging="360"/>
      </w:pPr>
    </w:lvl>
    <w:lvl w:ilvl="3" w:tplc="032C328C">
      <w:start w:val="1"/>
      <w:numFmt w:val="bullet"/>
      <w:lvlText w:val="●"/>
      <w:lvlJc w:val="left"/>
      <w:pPr>
        <w:ind w:left="2880" w:hanging="360"/>
      </w:pPr>
    </w:lvl>
    <w:lvl w:ilvl="4" w:tplc="6BC26074">
      <w:start w:val="1"/>
      <w:numFmt w:val="bullet"/>
      <w:lvlText w:val="○"/>
      <w:lvlJc w:val="left"/>
      <w:pPr>
        <w:ind w:left="3600" w:hanging="360"/>
      </w:pPr>
    </w:lvl>
    <w:lvl w:ilvl="5" w:tplc="BA784552">
      <w:start w:val="1"/>
      <w:numFmt w:val="bullet"/>
      <w:lvlText w:val="■"/>
      <w:lvlJc w:val="left"/>
      <w:pPr>
        <w:ind w:left="4320" w:hanging="360"/>
      </w:pPr>
    </w:lvl>
    <w:lvl w:ilvl="6" w:tplc="E22A2700">
      <w:start w:val="1"/>
      <w:numFmt w:val="bullet"/>
      <w:lvlText w:val="●"/>
      <w:lvlJc w:val="left"/>
      <w:pPr>
        <w:ind w:left="5040" w:hanging="360"/>
      </w:pPr>
    </w:lvl>
    <w:lvl w:ilvl="7" w:tplc="79704A1E">
      <w:start w:val="1"/>
      <w:numFmt w:val="bullet"/>
      <w:lvlText w:val="●"/>
      <w:lvlJc w:val="left"/>
      <w:pPr>
        <w:ind w:left="5760" w:hanging="360"/>
      </w:pPr>
    </w:lvl>
    <w:lvl w:ilvl="8" w:tplc="F2B26094">
      <w:start w:val="1"/>
      <w:numFmt w:val="bullet"/>
      <w:lvlText w:val="●"/>
      <w:lvlJc w:val="left"/>
      <w:pPr>
        <w:ind w:left="6480" w:hanging="360"/>
      </w:pPr>
    </w:lvl>
  </w:abstractNum>
  <w:num w:numId="1" w16cid:durableId="186072937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6F"/>
    <w:rsid w:val="008838A0"/>
    <w:rsid w:val="009F056A"/>
    <w:rsid w:val="00B2712E"/>
    <w:rsid w:val="00CA75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58A258A"/>
  <w15:docId w15:val="{3DA4AAB0-B209-7C4A-AA94-DD9AED5B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IT" w:eastAsia="it-IT"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480" w:after="240"/>
      <w:outlineLvl w:val="0"/>
    </w:pPr>
    <w:rPr>
      <w:b/>
      <w:bCs/>
      <w:sz w:val="52"/>
      <w:szCs w:val="52"/>
    </w:rPr>
  </w:style>
  <w:style w:type="paragraph" w:styleId="Titolo2">
    <w:name w:val="heading 2"/>
    <w:uiPriority w:val="9"/>
    <w:semiHidden/>
    <w:unhideWhenUsed/>
    <w:qFormat/>
    <w:pPr>
      <w:spacing w:before="360" w:after="180"/>
      <w:outlineLvl w:val="1"/>
    </w:pPr>
    <w:rPr>
      <w:b/>
      <w:bCs/>
      <w:sz w:val="36"/>
      <w:szCs w:val="36"/>
    </w:rPr>
  </w:style>
  <w:style w:type="paragraph" w:styleId="Titolo3">
    <w:name w:val="heading 3"/>
    <w:uiPriority w:val="9"/>
    <w:semiHidden/>
    <w:unhideWhenUsed/>
    <w:qFormat/>
    <w:pPr>
      <w:spacing w:before="240"/>
      <w:outlineLvl w:val="2"/>
    </w:pPr>
    <w:rPr>
      <w:b/>
      <w:bCs/>
      <w:sz w:val="28"/>
      <w:szCs w:val="2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after="0" w:line="240" w:lineRule="auto"/>
    </w:pPr>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2822</Characters>
  <Application>Microsoft Office Word</Application>
  <DocSecurity>0</DocSecurity>
  <Lines>33</Lines>
  <Paragraphs>10</Paragraphs>
  <ScaleCrop>false</ScaleCrop>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Edmilson Mendes</cp:lastModifiedBy>
  <cp:revision>2</cp:revision>
  <dcterms:created xsi:type="dcterms:W3CDTF">2026-09-30T17:22:00Z</dcterms:created>
  <dcterms:modified xsi:type="dcterms:W3CDTF">2026-09-30T17:22:00Z</dcterms:modified>
</cp:coreProperties>
</file>